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E42030" w14:textId="74614023" w:rsidR="005C6A2F" w:rsidRPr="004032C9" w:rsidRDefault="002E4F1E" w:rsidP="005C6A2F">
      <w:pPr>
        <w:jc w:val="both"/>
        <w:rPr>
          <w:rFonts w:ascii="Book Antiqua" w:hAnsi="Book Antiqua"/>
          <w:b/>
          <w:bCs/>
          <w:sz w:val="22"/>
          <w:szCs w:val="22"/>
        </w:rPr>
      </w:pPr>
      <w:r w:rsidRPr="004032C9">
        <w:rPr>
          <w:rFonts w:ascii="Book Antiqua" w:hAnsi="Book Antiqua"/>
          <w:b/>
          <w:sz w:val="22"/>
          <w:szCs w:val="22"/>
          <w:lang w:eastAsia="en-IN"/>
        </w:rPr>
        <w:t>Re-</w:t>
      </w:r>
      <w:proofErr w:type="spellStart"/>
      <w:r w:rsidRPr="004032C9">
        <w:rPr>
          <w:rFonts w:ascii="Book Antiqua" w:hAnsi="Book Antiqua"/>
          <w:b/>
          <w:sz w:val="22"/>
          <w:szCs w:val="22"/>
          <w:lang w:eastAsia="en-IN"/>
        </w:rPr>
        <w:t>conductoring</w:t>
      </w:r>
      <w:proofErr w:type="spellEnd"/>
      <w:r w:rsidRPr="004032C9">
        <w:rPr>
          <w:rFonts w:ascii="Book Antiqua" w:hAnsi="Book Antiqua"/>
          <w:b/>
          <w:sz w:val="22"/>
          <w:szCs w:val="22"/>
          <w:lang w:eastAsia="en-IN"/>
        </w:rPr>
        <w:t xml:space="preserve"> package OH01 for Re-</w:t>
      </w:r>
      <w:proofErr w:type="spellStart"/>
      <w:r w:rsidRPr="004032C9">
        <w:rPr>
          <w:rFonts w:ascii="Book Antiqua" w:hAnsi="Book Antiqua"/>
          <w:b/>
          <w:sz w:val="22"/>
          <w:szCs w:val="22"/>
          <w:lang w:eastAsia="en-IN"/>
        </w:rPr>
        <w:t>conductoring</w:t>
      </w:r>
      <w:proofErr w:type="spellEnd"/>
      <w:r w:rsidRPr="004032C9">
        <w:rPr>
          <w:rFonts w:ascii="Book Antiqua" w:hAnsi="Book Antiqua"/>
          <w:b/>
          <w:sz w:val="22"/>
          <w:szCs w:val="22"/>
          <w:lang w:eastAsia="en-IN"/>
        </w:rPr>
        <w:t xml:space="preserve"> of Tirunelveli-</w:t>
      </w:r>
      <w:proofErr w:type="spellStart"/>
      <w:r w:rsidRPr="004032C9">
        <w:rPr>
          <w:rFonts w:ascii="Book Antiqua" w:hAnsi="Book Antiqua"/>
          <w:b/>
          <w:sz w:val="22"/>
          <w:szCs w:val="22"/>
          <w:lang w:eastAsia="en-IN"/>
        </w:rPr>
        <w:t>Udumalpet</w:t>
      </w:r>
      <w:proofErr w:type="spellEnd"/>
      <w:r w:rsidRPr="004032C9">
        <w:rPr>
          <w:rFonts w:ascii="Book Antiqua" w:hAnsi="Book Antiqua"/>
          <w:b/>
          <w:sz w:val="22"/>
          <w:szCs w:val="22"/>
          <w:lang w:eastAsia="en-IN"/>
        </w:rPr>
        <w:t xml:space="preserve"> 400 KV D/C line Part-I associated with Re-</w:t>
      </w:r>
      <w:proofErr w:type="spellStart"/>
      <w:r w:rsidRPr="004032C9">
        <w:rPr>
          <w:rFonts w:ascii="Book Antiqua" w:hAnsi="Book Antiqua"/>
          <w:b/>
          <w:sz w:val="22"/>
          <w:szCs w:val="22"/>
          <w:lang w:eastAsia="en-IN"/>
        </w:rPr>
        <w:t>Conductoring</w:t>
      </w:r>
      <w:proofErr w:type="spellEnd"/>
      <w:r w:rsidRPr="004032C9">
        <w:rPr>
          <w:rFonts w:ascii="Book Antiqua" w:hAnsi="Book Antiqua"/>
          <w:b/>
          <w:sz w:val="22"/>
          <w:szCs w:val="22"/>
          <w:lang w:eastAsia="en-IN"/>
        </w:rPr>
        <w:t xml:space="preserve"> of Tirunelveli-</w:t>
      </w:r>
      <w:proofErr w:type="spellStart"/>
      <w:r w:rsidRPr="004032C9">
        <w:rPr>
          <w:rFonts w:ascii="Book Antiqua" w:hAnsi="Book Antiqua"/>
          <w:b/>
          <w:sz w:val="22"/>
          <w:szCs w:val="22"/>
          <w:lang w:eastAsia="en-IN"/>
        </w:rPr>
        <w:t>Udumalpet</w:t>
      </w:r>
      <w:proofErr w:type="spellEnd"/>
      <w:r w:rsidRPr="004032C9">
        <w:rPr>
          <w:rFonts w:ascii="Book Antiqua" w:hAnsi="Book Antiqua"/>
          <w:b/>
          <w:sz w:val="22"/>
          <w:szCs w:val="22"/>
          <w:lang w:eastAsia="en-IN"/>
        </w:rPr>
        <w:t xml:space="preserve"> and </w:t>
      </w:r>
      <w:proofErr w:type="spellStart"/>
      <w:r w:rsidRPr="004032C9">
        <w:rPr>
          <w:rFonts w:ascii="Book Antiqua" w:hAnsi="Book Antiqua"/>
          <w:b/>
          <w:sz w:val="22"/>
          <w:szCs w:val="22"/>
          <w:lang w:eastAsia="en-IN"/>
        </w:rPr>
        <w:t>Pugalur</w:t>
      </w:r>
      <w:proofErr w:type="spellEnd"/>
      <w:r w:rsidRPr="004032C9">
        <w:rPr>
          <w:rFonts w:ascii="Book Antiqua" w:hAnsi="Book Antiqua"/>
          <w:b/>
          <w:sz w:val="22"/>
          <w:szCs w:val="22"/>
          <w:lang w:eastAsia="en-IN"/>
        </w:rPr>
        <w:t>-Madurai 400 kV D/C lines with HTLS conductor</w:t>
      </w:r>
      <w:r w:rsidRPr="004032C9">
        <w:rPr>
          <w:rFonts w:ascii="Book Antiqua" w:hAnsi="Book Antiqua"/>
          <w:bCs/>
          <w:sz w:val="22"/>
          <w:szCs w:val="22"/>
          <w:lang w:eastAsia="en-IN"/>
        </w:rPr>
        <w:t xml:space="preserve">. </w:t>
      </w:r>
      <w:r w:rsidRPr="004032C9">
        <w:rPr>
          <w:rFonts w:ascii="Book Antiqua" w:hAnsi="Book Antiqua"/>
          <w:b/>
          <w:sz w:val="22"/>
          <w:szCs w:val="22"/>
          <w:lang w:eastAsia="en-IN"/>
        </w:rPr>
        <w:t>Specification No.</w:t>
      </w:r>
      <w:r w:rsidRPr="004032C9">
        <w:rPr>
          <w:rFonts w:ascii="Book Antiqua" w:hAnsi="Book Antiqua"/>
          <w:bCs/>
          <w:sz w:val="22"/>
          <w:szCs w:val="22"/>
          <w:lang w:eastAsia="en-IN"/>
        </w:rPr>
        <w:t xml:space="preserve">: </w:t>
      </w:r>
      <w:r w:rsidRPr="004032C9">
        <w:rPr>
          <w:rFonts w:ascii="Book Antiqua" w:hAnsi="Book Antiqua"/>
          <w:b/>
          <w:color w:val="0000FF"/>
          <w:sz w:val="22"/>
          <w:szCs w:val="22"/>
        </w:rPr>
        <w:t>CC/NT/W-COND/DOM/A02/26/08153</w:t>
      </w:r>
      <w:r w:rsidR="00463A54" w:rsidRPr="004032C9">
        <w:rPr>
          <w:rFonts w:ascii="Book Antiqua" w:hAnsi="Book Antiqua"/>
          <w:b/>
          <w:sz w:val="22"/>
          <w:szCs w:val="22"/>
        </w:rPr>
        <w:t>.</w:t>
      </w:r>
    </w:p>
    <w:p w14:paraId="69E52278" w14:textId="7ADA6199" w:rsidR="00004A8A" w:rsidRPr="00004A8A" w:rsidRDefault="00895FE5" w:rsidP="00004A8A">
      <w:pPr>
        <w:tabs>
          <w:tab w:val="left" w:pos="4030"/>
        </w:tabs>
        <w:suppressAutoHyphens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032C9">
        <w:rPr>
          <w:rFonts w:ascii="Book Antiqua" w:hAnsi="Book Antiqua" w:cs="Arial"/>
          <w:b/>
          <w:bCs/>
          <w:sz w:val="22"/>
          <w:szCs w:val="22"/>
        </w:rPr>
        <w:tab/>
      </w:r>
    </w:p>
    <w:p w14:paraId="597A1F74" w14:textId="3AE14E18" w:rsidR="00373564" w:rsidRDefault="00004A8A" w:rsidP="00004A8A">
      <w:pPr>
        <w:jc w:val="center"/>
        <w:rPr>
          <w:rFonts w:ascii="Book Antiqua" w:hAnsi="Book Antiqua" w:cs="Arial"/>
          <w:b/>
          <w:bCs/>
          <w:sz w:val="22"/>
          <w:szCs w:val="22"/>
        </w:rPr>
      </w:pPr>
      <w:r w:rsidRPr="00004A8A">
        <w:rPr>
          <w:rFonts w:ascii="Book Antiqua" w:hAnsi="Book Antiqua" w:cs="Arial"/>
          <w:b/>
          <w:bCs/>
          <w:sz w:val="22"/>
          <w:szCs w:val="22"/>
        </w:rPr>
        <w:t>Certification by the Bidder per order no. F.No.6/18/2019-PPD dated 23/07/2020 and F.No.7/10/2021-</w:t>
      </w:r>
      <w:proofErr w:type="gramStart"/>
      <w:r w:rsidRPr="00004A8A">
        <w:rPr>
          <w:rFonts w:ascii="Book Antiqua" w:hAnsi="Book Antiqua" w:cs="Arial"/>
          <w:b/>
          <w:bCs/>
          <w:sz w:val="22"/>
          <w:szCs w:val="22"/>
        </w:rPr>
        <w:t>PPD(</w:t>
      </w:r>
      <w:proofErr w:type="gramEnd"/>
      <w:r w:rsidRPr="00004A8A">
        <w:rPr>
          <w:rFonts w:ascii="Book Antiqua" w:hAnsi="Book Antiqua" w:cs="Arial"/>
          <w:b/>
          <w:bCs/>
          <w:sz w:val="22"/>
          <w:szCs w:val="22"/>
        </w:rPr>
        <w:t>1</w:t>
      </w:r>
      <w:bookmarkStart w:id="0" w:name="_GoBack"/>
      <w:bookmarkEnd w:id="0"/>
      <w:r w:rsidRPr="00004A8A">
        <w:rPr>
          <w:rFonts w:ascii="Book Antiqua" w:hAnsi="Book Antiqua" w:cs="Arial"/>
          <w:b/>
          <w:bCs/>
          <w:sz w:val="22"/>
          <w:szCs w:val="22"/>
        </w:rPr>
        <w:t>) dated 23/02/2023 issued by Public Procurement Division, Department of Expenditure, Ministry of Finance, Government of India (DoE Order) in line with ITB 2.1</w:t>
      </w:r>
    </w:p>
    <w:p w14:paraId="707DBDEA" w14:textId="77777777" w:rsidR="00004A8A" w:rsidRPr="004032C9" w:rsidRDefault="00004A8A" w:rsidP="00004A8A">
      <w:pPr>
        <w:jc w:val="center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tbl>
      <w:tblPr>
        <w:tblStyle w:val="TableGrid"/>
        <w:tblW w:w="94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8"/>
        <w:gridCol w:w="4708"/>
      </w:tblGrid>
      <w:tr w:rsidR="00DE2D97" w:rsidRPr="004032C9" w14:paraId="5F706A7A" w14:textId="77777777" w:rsidTr="00CD4FD5">
        <w:trPr>
          <w:trHeight w:val="2005"/>
        </w:trPr>
        <w:tc>
          <w:tcPr>
            <w:tcW w:w="4708" w:type="dxa"/>
          </w:tcPr>
          <w:p w14:paraId="3D159010" w14:textId="77777777" w:rsidR="00DE2D97" w:rsidRPr="004032C9" w:rsidRDefault="00DE2D97" w:rsidP="00895FE5">
            <w:pPr>
              <w:rPr>
                <w:rFonts w:ascii="Book Antiqua" w:eastAsiaTheme="minorHAnsi" w:hAnsi="Book Antiqua" w:cs="Arial"/>
                <w:sz w:val="22"/>
                <w:szCs w:val="22"/>
                <w:lang w:val="en-IN" w:bidi="hi-IN"/>
              </w:rPr>
            </w:pPr>
            <w:r w:rsidRPr="004032C9">
              <w:rPr>
                <w:rFonts w:ascii="Book Antiqua" w:eastAsiaTheme="minorHAnsi" w:hAnsi="Book Antiqua" w:cs="Arial"/>
                <w:sz w:val="22"/>
                <w:szCs w:val="22"/>
                <w:lang w:val="en-IN" w:bidi="hi-IN"/>
              </w:rPr>
              <w:t>Bidder’s Name and Address:</w:t>
            </w:r>
          </w:p>
          <w:p w14:paraId="7F44975E" w14:textId="77777777" w:rsidR="00DE2D97" w:rsidRPr="004032C9" w:rsidRDefault="00DE2D97" w:rsidP="00895FE5">
            <w:pPr>
              <w:rPr>
                <w:rFonts w:ascii="Book Antiqua" w:eastAsiaTheme="minorHAnsi" w:hAnsi="Book Antiqua" w:cs="Arial"/>
                <w:sz w:val="22"/>
                <w:szCs w:val="22"/>
                <w:lang w:val="en-IN" w:bidi="hi-IN"/>
              </w:rPr>
            </w:pPr>
            <w:proofErr w:type="gramStart"/>
            <w:r w:rsidRPr="004032C9">
              <w:rPr>
                <w:rFonts w:ascii="Book Antiqua" w:eastAsiaTheme="minorHAnsi" w:hAnsi="Book Antiqua" w:cs="Arial"/>
                <w:sz w:val="22"/>
                <w:szCs w:val="22"/>
                <w:lang w:val="en-IN" w:bidi="hi-IN"/>
              </w:rPr>
              <w:t>Name:…</w:t>
            </w:r>
            <w:proofErr w:type="gramEnd"/>
            <w:r w:rsidRPr="004032C9">
              <w:rPr>
                <w:rFonts w:ascii="Book Antiqua" w:eastAsiaTheme="minorHAnsi" w:hAnsi="Book Antiqua" w:cs="Arial"/>
                <w:sz w:val="22"/>
                <w:szCs w:val="22"/>
                <w:lang w:val="en-IN" w:bidi="hi-IN"/>
              </w:rPr>
              <w:t>………….</w:t>
            </w:r>
          </w:p>
          <w:p w14:paraId="056FDE06" w14:textId="77777777" w:rsidR="00DE2D97" w:rsidRPr="004032C9" w:rsidRDefault="00DE2D97" w:rsidP="00895FE5">
            <w:pPr>
              <w:rPr>
                <w:rFonts w:ascii="Book Antiqua" w:eastAsiaTheme="minorHAnsi" w:hAnsi="Book Antiqua" w:cs="Arial"/>
                <w:sz w:val="22"/>
                <w:szCs w:val="22"/>
                <w:lang w:val="en-IN" w:bidi="hi-IN"/>
              </w:rPr>
            </w:pPr>
            <w:proofErr w:type="gramStart"/>
            <w:r w:rsidRPr="004032C9">
              <w:rPr>
                <w:rFonts w:ascii="Book Antiqua" w:eastAsiaTheme="minorHAnsi" w:hAnsi="Book Antiqua" w:cs="Arial"/>
                <w:sz w:val="22"/>
                <w:szCs w:val="22"/>
                <w:lang w:val="en-IN" w:bidi="hi-IN"/>
              </w:rPr>
              <w:t>Address:…</w:t>
            </w:r>
            <w:proofErr w:type="gramEnd"/>
            <w:r w:rsidRPr="004032C9">
              <w:rPr>
                <w:rFonts w:ascii="Book Antiqua" w:eastAsiaTheme="minorHAnsi" w:hAnsi="Book Antiqua" w:cs="Arial"/>
                <w:sz w:val="22"/>
                <w:szCs w:val="22"/>
                <w:lang w:val="en-IN" w:bidi="hi-IN"/>
              </w:rPr>
              <w:t>…………….</w:t>
            </w:r>
          </w:p>
          <w:p w14:paraId="2FA53CCF" w14:textId="77777777" w:rsidR="00DE2D97" w:rsidRPr="004032C9" w:rsidRDefault="00DE2D97" w:rsidP="00895FE5">
            <w:pPr>
              <w:rPr>
                <w:rFonts w:ascii="Book Antiqua" w:eastAsiaTheme="minorHAnsi" w:hAnsi="Book Antiqua" w:cs="Arial"/>
                <w:sz w:val="22"/>
                <w:szCs w:val="22"/>
                <w:lang w:val="en-IN" w:bidi="hi-IN"/>
              </w:rPr>
            </w:pPr>
            <w:r w:rsidRPr="004032C9">
              <w:rPr>
                <w:rFonts w:ascii="Book Antiqua" w:eastAsiaTheme="minorHAnsi" w:hAnsi="Book Antiqua" w:cs="Arial"/>
                <w:sz w:val="22"/>
                <w:szCs w:val="22"/>
                <w:lang w:val="en-IN" w:bidi="hi-IN"/>
              </w:rPr>
              <w:t>………………</w:t>
            </w:r>
          </w:p>
          <w:p w14:paraId="711AA69D" w14:textId="77777777" w:rsidR="00DE2D97" w:rsidRPr="004032C9" w:rsidRDefault="00DE2D97" w:rsidP="00895FE5">
            <w:pPr>
              <w:rPr>
                <w:rFonts w:ascii="Book Antiqua" w:eastAsiaTheme="minorHAnsi" w:hAnsi="Book Antiqua" w:cs="Arial"/>
                <w:sz w:val="22"/>
                <w:szCs w:val="22"/>
                <w:lang w:val="en-IN" w:bidi="hi-IN"/>
              </w:rPr>
            </w:pPr>
          </w:p>
        </w:tc>
        <w:tc>
          <w:tcPr>
            <w:tcW w:w="4708" w:type="dxa"/>
          </w:tcPr>
          <w:p w14:paraId="2676D7F0" w14:textId="77777777" w:rsidR="00DE2D97" w:rsidRPr="004032C9" w:rsidRDefault="00DE2D97" w:rsidP="00895FE5">
            <w:pPr>
              <w:rPr>
                <w:rFonts w:ascii="Book Antiqua" w:eastAsiaTheme="minorHAnsi" w:hAnsi="Book Antiqua" w:cs="Arial"/>
                <w:sz w:val="22"/>
                <w:szCs w:val="22"/>
                <w:lang w:val="en-IN" w:bidi="hi-IN"/>
              </w:rPr>
            </w:pPr>
            <w:r w:rsidRPr="004032C9">
              <w:rPr>
                <w:rFonts w:ascii="Book Antiqua" w:eastAsiaTheme="minorHAnsi" w:hAnsi="Book Antiqua" w:cs="Arial"/>
                <w:sz w:val="22"/>
                <w:szCs w:val="22"/>
                <w:lang w:val="en-IN" w:bidi="hi-IN"/>
              </w:rPr>
              <w:t>To:</w:t>
            </w:r>
          </w:p>
          <w:p w14:paraId="3846D241" w14:textId="77777777" w:rsidR="00DE2D97" w:rsidRPr="004032C9" w:rsidRDefault="00DE2D97" w:rsidP="00895FE5">
            <w:pPr>
              <w:rPr>
                <w:rFonts w:ascii="Book Antiqua" w:eastAsiaTheme="minorHAnsi" w:hAnsi="Book Antiqua" w:cs="Arial"/>
                <w:sz w:val="22"/>
                <w:szCs w:val="22"/>
                <w:lang w:val="en-IN" w:bidi="hi-IN"/>
              </w:rPr>
            </w:pPr>
            <w:r w:rsidRPr="004032C9">
              <w:rPr>
                <w:rFonts w:ascii="Book Antiqua" w:eastAsiaTheme="minorHAnsi" w:hAnsi="Book Antiqua" w:cs="Arial"/>
                <w:sz w:val="22"/>
                <w:szCs w:val="22"/>
                <w:lang w:val="en-IN" w:bidi="hi-IN"/>
              </w:rPr>
              <w:t>Contract Services</w:t>
            </w:r>
          </w:p>
          <w:p w14:paraId="0FFCC6B5" w14:textId="77777777" w:rsidR="00DE2D97" w:rsidRPr="004032C9" w:rsidRDefault="00DE2D97" w:rsidP="00895FE5">
            <w:pPr>
              <w:rPr>
                <w:rFonts w:ascii="Book Antiqua" w:eastAsiaTheme="minorHAnsi" w:hAnsi="Book Antiqua" w:cs="Arial"/>
                <w:sz w:val="22"/>
                <w:szCs w:val="22"/>
                <w:lang w:val="en-IN" w:bidi="hi-IN"/>
              </w:rPr>
            </w:pPr>
            <w:r w:rsidRPr="004032C9">
              <w:rPr>
                <w:rFonts w:ascii="Book Antiqua" w:eastAsiaTheme="minorHAnsi" w:hAnsi="Book Antiqua" w:cs="Arial"/>
                <w:sz w:val="22"/>
                <w:szCs w:val="22"/>
                <w:lang w:val="en-IN" w:bidi="hi-IN"/>
              </w:rPr>
              <w:t>Power Grid Corporation of India Limited,</w:t>
            </w:r>
          </w:p>
          <w:p w14:paraId="6F5FBEFB" w14:textId="77777777" w:rsidR="00DE2D97" w:rsidRPr="004032C9" w:rsidRDefault="00DE2D97" w:rsidP="00895FE5">
            <w:pPr>
              <w:rPr>
                <w:rFonts w:ascii="Book Antiqua" w:eastAsiaTheme="minorHAnsi" w:hAnsi="Book Antiqua" w:cs="Arial"/>
                <w:sz w:val="22"/>
                <w:szCs w:val="22"/>
                <w:lang w:val="en-IN" w:bidi="hi-IN"/>
              </w:rPr>
            </w:pPr>
            <w:r w:rsidRPr="004032C9">
              <w:rPr>
                <w:rFonts w:ascii="Book Antiqua" w:eastAsiaTheme="minorHAnsi" w:hAnsi="Book Antiqua" w:cs="Arial"/>
                <w:sz w:val="22"/>
                <w:szCs w:val="22"/>
                <w:lang w:val="en-IN" w:bidi="hi-IN"/>
              </w:rPr>
              <w:t xml:space="preserve">“Saudamini”, Plot No: 2, Sector-29 </w:t>
            </w:r>
          </w:p>
          <w:p w14:paraId="472E89FC" w14:textId="77777777" w:rsidR="00DE2D97" w:rsidRPr="004032C9" w:rsidRDefault="00DE2D97" w:rsidP="00895FE5">
            <w:pPr>
              <w:rPr>
                <w:rFonts w:ascii="Book Antiqua" w:eastAsiaTheme="minorHAnsi" w:hAnsi="Book Antiqua" w:cs="Arial"/>
                <w:sz w:val="22"/>
                <w:szCs w:val="22"/>
                <w:lang w:val="en-IN" w:bidi="hi-IN"/>
              </w:rPr>
            </w:pPr>
            <w:r w:rsidRPr="004032C9">
              <w:rPr>
                <w:rFonts w:ascii="Book Antiqua" w:eastAsiaTheme="minorHAnsi" w:hAnsi="Book Antiqua" w:cs="Arial"/>
                <w:sz w:val="22"/>
                <w:szCs w:val="22"/>
                <w:lang w:val="en-IN" w:bidi="hi-IN"/>
              </w:rPr>
              <w:t xml:space="preserve">Gurgaon (Haryana) </w:t>
            </w:r>
          </w:p>
        </w:tc>
      </w:tr>
    </w:tbl>
    <w:p w14:paraId="76B1B3AB" w14:textId="77777777" w:rsidR="002F7BCA" w:rsidRPr="004032C9" w:rsidRDefault="002F7BCA" w:rsidP="00895FE5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4032C9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1A468FCC" w14:textId="505E584C" w:rsidR="00D1577D" w:rsidRPr="004032C9" w:rsidRDefault="00D1577D" w:rsidP="00895FE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4032C9">
        <w:rPr>
          <w:rFonts w:ascii="Book Antiqua" w:eastAsiaTheme="minorHAnsi" w:hAnsi="Book Antiqua" w:cs="Arial"/>
          <w:sz w:val="22"/>
          <w:szCs w:val="22"/>
          <w:lang w:val="en-IN" w:bidi="hi-IN"/>
        </w:rPr>
        <w:t>We have read and understood the provisions of Order no.</w:t>
      </w:r>
      <w:r w:rsidRPr="004032C9">
        <w:rPr>
          <w:rFonts w:ascii="Book Antiqua" w:hAnsi="Book Antiqua" w:cs="Arial"/>
          <w:bCs/>
          <w:sz w:val="22"/>
          <w:szCs w:val="22"/>
        </w:rPr>
        <w:t xml:space="preserve"> F.No.6/18/2019-PPD (Order Public Procurement no.1) dated 23/07/2020 regarding </w:t>
      </w:r>
      <w:r w:rsidRPr="004032C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“Restriction under Rule 144(xi) of General Financial Rules” and </w:t>
      </w:r>
      <w:r w:rsidRPr="004032C9">
        <w:rPr>
          <w:rFonts w:ascii="Book Antiqua" w:hAnsi="Book Antiqua" w:cs="Arial"/>
          <w:bCs/>
          <w:sz w:val="22"/>
          <w:szCs w:val="22"/>
        </w:rPr>
        <w:t xml:space="preserve">F.No.6/18/2019-PPD (Order Public Procurement no.2) dated 23/07/2020 </w:t>
      </w:r>
      <w:r w:rsidR="00C923E3" w:rsidRPr="004032C9">
        <w:rPr>
          <w:rFonts w:ascii="Book Antiqua" w:hAnsi="Book Antiqua" w:cs="Arial"/>
          <w:color w:val="000000"/>
          <w:sz w:val="22"/>
          <w:szCs w:val="22"/>
          <w:lang w:bidi="hi-IN"/>
        </w:rPr>
        <w:t>and F.No.7/10/2021-PPD(1) (Order Public Procurement no.4) dated 23/02/2023</w:t>
      </w:r>
      <w:r w:rsidR="003B1686" w:rsidRPr="004032C9">
        <w:rPr>
          <w:rFonts w:ascii="Book Antiqua" w:hAnsi="Book Antiqua" w:cs="Arial"/>
          <w:color w:val="000000"/>
          <w:sz w:val="22"/>
          <w:szCs w:val="22"/>
          <w:lang w:bidi="hi-IN"/>
        </w:rPr>
        <w:t xml:space="preserve"> </w:t>
      </w:r>
      <w:r w:rsidRPr="004032C9">
        <w:rPr>
          <w:rFonts w:ascii="Book Antiqua" w:hAnsi="Book Antiqua" w:cs="Arial"/>
          <w:bCs/>
          <w:sz w:val="22"/>
          <w:szCs w:val="22"/>
        </w:rPr>
        <w:t xml:space="preserve">regarding “Exclusions from </w:t>
      </w:r>
      <w:r w:rsidRPr="004032C9">
        <w:rPr>
          <w:rFonts w:ascii="Book Antiqua" w:eastAsiaTheme="minorHAnsi" w:hAnsi="Book Antiqua" w:cs="Arial"/>
          <w:sz w:val="22"/>
          <w:szCs w:val="22"/>
          <w:lang w:val="en-IN" w:bidi="hi-IN"/>
        </w:rPr>
        <w:t>Restriction under Rule 144(xi) of General Financial Rules” issued by</w:t>
      </w:r>
      <w:r w:rsidRPr="004032C9">
        <w:rPr>
          <w:rFonts w:ascii="Book Antiqua" w:hAnsi="Book Antiqua" w:cs="Arial"/>
          <w:bCs/>
          <w:sz w:val="22"/>
          <w:szCs w:val="22"/>
        </w:rPr>
        <w:t xml:space="preserve"> Public Procurement Division, Department of Expenditure, Ministry of Finance, Government of India</w:t>
      </w:r>
      <w:r w:rsidRPr="004032C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[hereinafter collectively “</w:t>
      </w:r>
      <w:r w:rsidRPr="004032C9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DoE Order</w:t>
      </w:r>
      <w:r w:rsidRPr="004032C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’’] and any subsequent modifications/Amendments, if any. </w:t>
      </w:r>
    </w:p>
    <w:p w14:paraId="20075582" w14:textId="77777777" w:rsidR="00D1577D" w:rsidRPr="004032C9" w:rsidRDefault="00D1577D" w:rsidP="00895FE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4032C9">
        <w:rPr>
          <w:rFonts w:ascii="Book Antiqua" w:eastAsiaTheme="minorHAnsi" w:hAnsi="Book Antiqua" w:cs="Arial"/>
          <w:sz w:val="22"/>
          <w:szCs w:val="22"/>
          <w:lang w:val="en-IN" w:bidi="hi-IN"/>
        </w:rPr>
        <w:t>Particularly, we, the Bidder, have read the clause regarding restrictions on procurement from a ‘Bidder of a country which shares a land border with India’ and on sub-contracting to contractors from such countries.</w:t>
      </w:r>
    </w:p>
    <w:p w14:paraId="5468323E" w14:textId="77777777" w:rsidR="00D1577D" w:rsidRPr="004032C9" w:rsidRDefault="00D1577D" w:rsidP="00895FE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4032C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We certify that we, the bidder is/are not from such a country or, if from such a country, has been registered </w:t>
      </w:r>
      <w:r w:rsidRPr="004032C9">
        <w:rPr>
          <w:rFonts w:ascii="Book Antiqua" w:hAnsi="Book Antiqua" w:cs="Arial"/>
          <w:b/>
          <w:color w:val="000000"/>
          <w:sz w:val="22"/>
          <w:szCs w:val="22"/>
          <w:lang w:bidi="hi-IN"/>
        </w:rPr>
        <w:t>as per provisions of the Bidding Documents</w:t>
      </w:r>
      <w:r w:rsidRPr="004032C9">
        <w:rPr>
          <w:rFonts w:ascii="Book Antiqua" w:hAnsi="Book Antiqua" w:cs="Arial"/>
          <w:bCs/>
          <w:color w:val="000000"/>
          <w:sz w:val="22"/>
          <w:szCs w:val="22"/>
          <w:lang w:bidi="hi-IN"/>
        </w:rPr>
        <w:t xml:space="preserve"> </w:t>
      </w:r>
      <w:r w:rsidRPr="004032C9">
        <w:rPr>
          <w:rFonts w:ascii="Book Antiqua" w:eastAsiaTheme="minorHAnsi" w:hAnsi="Book Antiqua" w:cs="Arial"/>
          <w:sz w:val="22"/>
          <w:szCs w:val="22"/>
          <w:lang w:val="en-IN" w:bidi="hi-IN"/>
        </w:rPr>
        <w:t>with the Competent Authority and will not subcontract any work to a subcontractor/sub vendor from such countries unless such subcontractor/sub vendor fulfils all requirement in this regard and is eligible to be considered. [</w:t>
      </w:r>
      <w:r w:rsidRPr="004032C9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Pr="004032C9">
        <w:rPr>
          <w:rFonts w:ascii="Book Antiqua" w:eastAsiaTheme="minorHAnsi" w:hAnsi="Book Antiqua" w:cs="Arial"/>
          <w:sz w:val="22"/>
          <w:szCs w:val="22"/>
          <w:lang w:val="en-IN" w:bidi="hi-IN"/>
        </w:rPr>
        <w:t>.]</w:t>
      </w:r>
    </w:p>
    <w:p w14:paraId="3C5C6272" w14:textId="77777777" w:rsidR="00D1577D" w:rsidRPr="004032C9" w:rsidRDefault="00D1577D" w:rsidP="00895FE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4032C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4523"/>
      </w:tblGrid>
      <w:tr w:rsidR="00DF0865" w:rsidRPr="004032C9" w14:paraId="33A0D808" w14:textId="77777777" w:rsidTr="00DF0865">
        <w:tc>
          <w:tcPr>
            <w:tcW w:w="4621" w:type="dxa"/>
          </w:tcPr>
          <w:p w14:paraId="3F3974CC" w14:textId="77777777" w:rsidR="00DF0865" w:rsidRPr="004032C9" w:rsidRDefault="00DE2D97" w:rsidP="00895FE5">
            <w:pPr>
              <w:rPr>
                <w:rFonts w:ascii="Book Antiqua" w:eastAsiaTheme="minorHAnsi" w:hAnsi="Book Antiqua" w:cs="Arial"/>
                <w:sz w:val="22"/>
                <w:szCs w:val="22"/>
                <w:lang w:val="en-IN" w:bidi="hi-IN"/>
              </w:rPr>
            </w:pPr>
            <w:r w:rsidRPr="004032C9">
              <w:rPr>
                <w:rFonts w:ascii="Book Antiqua" w:eastAsiaTheme="minorHAnsi" w:hAnsi="Book Antiqua" w:cs="Arial"/>
                <w:sz w:val="22"/>
                <w:szCs w:val="22"/>
                <w:lang w:val="en-IN" w:bidi="hi-IN"/>
              </w:rPr>
              <w:t xml:space="preserve"> </w:t>
            </w:r>
            <w:r w:rsidR="00DF0865" w:rsidRPr="004032C9">
              <w:rPr>
                <w:rFonts w:ascii="Book Antiqua" w:eastAsiaTheme="minorHAnsi" w:hAnsi="Book Antiqua" w:cs="Arial"/>
                <w:sz w:val="22"/>
                <w:szCs w:val="22"/>
                <w:lang w:val="en-IN" w:bidi="hi-IN"/>
              </w:rPr>
              <w:t>Date:</w:t>
            </w:r>
          </w:p>
          <w:p w14:paraId="1A429798" w14:textId="77777777" w:rsidR="00DF0865" w:rsidRPr="004032C9" w:rsidRDefault="00DF0865" w:rsidP="00895FE5">
            <w:pPr>
              <w:rPr>
                <w:rFonts w:ascii="Book Antiqua" w:eastAsiaTheme="minorHAnsi" w:hAnsi="Book Antiqua" w:cs="Arial"/>
                <w:sz w:val="22"/>
                <w:szCs w:val="22"/>
                <w:lang w:val="en-IN" w:bidi="hi-IN"/>
              </w:rPr>
            </w:pPr>
          </w:p>
          <w:p w14:paraId="07BE61C3" w14:textId="77777777" w:rsidR="00DF0865" w:rsidRPr="004032C9" w:rsidRDefault="00DF0865" w:rsidP="00895FE5">
            <w:pPr>
              <w:rPr>
                <w:rFonts w:ascii="Book Antiqua" w:eastAsiaTheme="minorHAnsi" w:hAnsi="Book Antiqua" w:cs="Arial"/>
                <w:sz w:val="22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2DB92A84" w14:textId="77777777" w:rsidR="00DF0865" w:rsidRPr="004032C9" w:rsidRDefault="00DF0865" w:rsidP="00895FE5">
            <w:pPr>
              <w:rPr>
                <w:rFonts w:ascii="Book Antiqua" w:eastAsiaTheme="minorHAnsi" w:hAnsi="Book Antiqua" w:cs="Arial"/>
                <w:sz w:val="22"/>
                <w:szCs w:val="22"/>
                <w:lang w:val="en-IN" w:bidi="hi-IN"/>
              </w:rPr>
            </w:pPr>
            <w:r w:rsidRPr="004032C9">
              <w:rPr>
                <w:rFonts w:ascii="Book Antiqua" w:eastAsiaTheme="minorHAnsi" w:hAnsi="Book Antiqua" w:cs="Arial"/>
                <w:sz w:val="22"/>
                <w:szCs w:val="22"/>
                <w:lang w:val="en-IN" w:bidi="hi-IN"/>
              </w:rPr>
              <w:t>Printed Name:</w:t>
            </w:r>
          </w:p>
        </w:tc>
      </w:tr>
      <w:tr w:rsidR="00DF0865" w:rsidRPr="004032C9" w14:paraId="48CC16BB" w14:textId="77777777" w:rsidTr="00DF0865">
        <w:tc>
          <w:tcPr>
            <w:tcW w:w="4621" w:type="dxa"/>
          </w:tcPr>
          <w:p w14:paraId="3C8C68B9" w14:textId="77777777" w:rsidR="00DF0865" w:rsidRPr="004032C9" w:rsidRDefault="00DF0865" w:rsidP="00895FE5">
            <w:pPr>
              <w:rPr>
                <w:rFonts w:ascii="Book Antiqua" w:eastAsiaTheme="minorHAnsi" w:hAnsi="Book Antiqua" w:cs="Arial"/>
                <w:sz w:val="22"/>
                <w:szCs w:val="22"/>
                <w:lang w:val="en-IN" w:bidi="hi-IN"/>
              </w:rPr>
            </w:pPr>
            <w:r w:rsidRPr="004032C9">
              <w:rPr>
                <w:rFonts w:ascii="Book Antiqua" w:eastAsiaTheme="minorHAnsi" w:hAnsi="Book Antiqua" w:cs="Arial"/>
                <w:sz w:val="22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719A556C" w14:textId="77777777" w:rsidR="00DF0865" w:rsidRPr="004032C9" w:rsidRDefault="00DF0865" w:rsidP="00895FE5">
            <w:pPr>
              <w:rPr>
                <w:rFonts w:ascii="Book Antiqua" w:eastAsiaTheme="minorHAnsi" w:hAnsi="Book Antiqua" w:cs="Arial"/>
                <w:sz w:val="22"/>
                <w:szCs w:val="22"/>
                <w:lang w:val="en-IN" w:bidi="hi-IN"/>
              </w:rPr>
            </w:pPr>
            <w:r w:rsidRPr="004032C9">
              <w:rPr>
                <w:rFonts w:ascii="Book Antiqua" w:eastAsiaTheme="minorHAnsi" w:hAnsi="Book Antiqua" w:cs="Arial"/>
                <w:sz w:val="22"/>
                <w:szCs w:val="22"/>
                <w:lang w:val="en-IN" w:bidi="hi-IN"/>
              </w:rPr>
              <w:t>Designation:</w:t>
            </w:r>
          </w:p>
        </w:tc>
      </w:tr>
    </w:tbl>
    <w:p w14:paraId="5890DF92" w14:textId="77777777" w:rsidR="00DF0865" w:rsidRPr="004032C9" w:rsidRDefault="00DF0865" w:rsidP="00895FE5">
      <w:pPr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sectPr w:rsidR="00DF0865" w:rsidRPr="004032C9" w:rsidSect="00CD4FD5">
      <w:headerReference w:type="default" r:id="rId7"/>
      <w:footerReference w:type="default" r:id="rId8"/>
      <w:pgSz w:w="11906" w:h="16838"/>
      <w:pgMar w:top="1364" w:right="1440" w:bottom="851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82D12A" w14:textId="77777777" w:rsidR="003E3D9B" w:rsidRDefault="003E3D9B" w:rsidP="00A543FF">
      <w:r>
        <w:separator/>
      </w:r>
    </w:p>
  </w:endnote>
  <w:endnote w:type="continuationSeparator" w:id="0">
    <w:p w14:paraId="4E02E5C3" w14:textId="77777777" w:rsidR="003E3D9B" w:rsidRDefault="003E3D9B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9D8A0E" w14:textId="0E9B3F07" w:rsidR="00CD4FD5" w:rsidRPr="001A43C1" w:rsidRDefault="00CD4FD5" w:rsidP="00CD4FD5">
    <w:pPr>
      <w:tabs>
        <w:tab w:val="center" w:pos="4680"/>
        <w:tab w:val="right" w:pos="9360"/>
      </w:tabs>
      <w:rPr>
        <w:rFonts w:ascii="Book Antiqua" w:hAnsi="Book Antiqua"/>
        <w:sz w:val="20"/>
        <w:szCs w:val="20"/>
        <w:lang w:val="x-none" w:eastAsia="x-none"/>
      </w:rPr>
    </w:pPr>
    <w:r w:rsidRPr="001A43C1">
      <w:rPr>
        <w:rFonts w:ascii="Book Antiqua" w:hAnsi="Book Antiqua"/>
        <w:sz w:val="20"/>
        <w:szCs w:val="20"/>
        <w:lang w:val="x-none" w:eastAsia="x-none"/>
      </w:rPr>
      <w:tab/>
    </w:r>
    <w:r w:rsidRPr="001A43C1">
      <w:rPr>
        <w:rFonts w:ascii="Book Antiqua" w:hAnsi="Book Antiqua"/>
        <w:sz w:val="20"/>
        <w:szCs w:val="20"/>
        <w:lang w:val="x-none" w:eastAsia="x-none"/>
      </w:rPr>
      <w:tab/>
      <w:t xml:space="preserve">Page </w:t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fldChar w:fldCharType="begin"/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instrText xml:space="preserve"> PAGE </w:instrText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fldChar w:fldCharType="separate"/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t>1</w:t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fldChar w:fldCharType="end"/>
    </w:r>
    <w:r w:rsidRPr="001A43C1">
      <w:rPr>
        <w:rFonts w:ascii="Book Antiqua" w:hAnsi="Book Antiqua"/>
        <w:sz w:val="20"/>
        <w:szCs w:val="20"/>
        <w:lang w:val="x-none" w:eastAsia="x-none"/>
      </w:rPr>
      <w:t xml:space="preserve"> of </w:t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fldChar w:fldCharType="begin"/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instrText xml:space="preserve"> NUMPAGES  </w:instrText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fldChar w:fldCharType="separate"/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t>1</w:t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fldChar w:fldCharType="end"/>
    </w:r>
  </w:p>
  <w:p w14:paraId="12C5FE3A" w14:textId="77777777" w:rsidR="00CD4FD5" w:rsidRPr="00CD4FD5" w:rsidRDefault="00CD4FD5" w:rsidP="00CD4FD5">
    <w:pPr>
      <w:tabs>
        <w:tab w:val="left" w:pos="4212"/>
      </w:tabs>
      <w:rPr>
        <w:rFonts w:ascii="Calibri" w:hAnsi="Calibri"/>
        <w:sz w:val="20"/>
        <w:szCs w:val="20"/>
        <w:lang w:val="x-none" w:eastAsia="x-none"/>
      </w:rPr>
    </w:pPr>
  </w:p>
  <w:p w14:paraId="5CF5A7CC" w14:textId="77777777" w:rsidR="00A277C2" w:rsidRPr="00CD4FD5" w:rsidRDefault="00A277C2" w:rsidP="00CD4F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4B90A4" w14:textId="77777777" w:rsidR="003E3D9B" w:rsidRDefault="003E3D9B" w:rsidP="00A543FF">
      <w:r>
        <w:separator/>
      </w:r>
    </w:p>
  </w:footnote>
  <w:footnote w:type="continuationSeparator" w:id="0">
    <w:p w14:paraId="4D90A5AF" w14:textId="77777777" w:rsidR="003E3D9B" w:rsidRDefault="003E3D9B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7881CE" w14:textId="7285EE8E" w:rsidR="00A543FF" w:rsidRPr="006B5F5F" w:rsidRDefault="001D7E8A" w:rsidP="005C6A2F">
    <w:pPr>
      <w:jc w:val="right"/>
      <w:rPr>
        <w:rFonts w:ascii="Book Antiqua" w:hAnsi="Book Antiqua" w:cs="Arial"/>
        <w:sz w:val="22"/>
        <w:szCs w:val="22"/>
      </w:rPr>
    </w:pPr>
    <w:r w:rsidRPr="006B5F5F">
      <w:rPr>
        <w:rFonts w:ascii="Book Antiqua" w:hAnsi="Book Antiqua" w:cs="Arial"/>
        <w:sz w:val="22"/>
        <w:szCs w:val="22"/>
      </w:rPr>
      <w:tab/>
    </w:r>
    <w:r w:rsidRPr="006B5F5F">
      <w:rPr>
        <w:rFonts w:ascii="Book Antiqua" w:hAnsi="Book Antiqua" w:cs="Arial"/>
        <w:sz w:val="22"/>
        <w:szCs w:val="22"/>
      </w:rPr>
      <w:tab/>
    </w:r>
    <w:r w:rsidR="0077141A" w:rsidRPr="006B5F5F">
      <w:rPr>
        <w:rFonts w:ascii="Book Antiqua" w:hAnsi="Book Antiqua" w:cs="Arial"/>
        <w:sz w:val="22"/>
        <w:szCs w:val="22"/>
      </w:rPr>
      <w:t xml:space="preserve">   Attachment-2</w:t>
    </w:r>
    <w:r w:rsidR="001C60F6" w:rsidRPr="006B5F5F">
      <w:rPr>
        <w:rFonts w:ascii="Book Antiqua" w:hAnsi="Book Antiqua" w:cs="Arial"/>
        <w:sz w:val="22"/>
        <w:szCs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039"/>
    <w:rsid w:val="00004A8A"/>
    <w:rsid w:val="00022A1F"/>
    <w:rsid w:val="00056DD4"/>
    <w:rsid w:val="000C27D6"/>
    <w:rsid w:val="000C30BF"/>
    <w:rsid w:val="000D0D20"/>
    <w:rsid w:val="000E488D"/>
    <w:rsid w:val="000E6EBB"/>
    <w:rsid w:val="001079C3"/>
    <w:rsid w:val="0012377E"/>
    <w:rsid w:val="00194A27"/>
    <w:rsid w:val="00195FFB"/>
    <w:rsid w:val="001A43C1"/>
    <w:rsid w:val="001A6776"/>
    <w:rsid w:val="001B6F09"/>
    <w:rsid w:val="001C1345"/>
    <w:rsid w:val="001C60F6"/>
    <w:rsid w:val="001D7E8A"/>
    <w:rsid w:val="001E4A4A"/>
    <w:rsid w:val="001F13B4"/>
    <w:rsid w:val="001F35B6"/>
    <w:rsid w:val="00212E23"/>
    <w:rsid w:val="00234039"/>
    <w:rsid w:val="002632A6"/>
    <w:rsid w:val="00267E2E"/>
    <w:rsid w:val="0027088D"/>
    <w:rsid w:val="00292C60"/>
    <w:rsid w:val="002A6FE9"/>
    <w:rsid w:val="002B055E"/>
    <w:rsid w:val="002E053F"/>
    <w:rsid w:val="002E4F1E"/>
    <w:rsid w:val="002F713F"/>
    <w:rsid w:val="002F7BCA"/>
    <w:rsid w:val="00300313"/>
    <w:rsid w:val="00301A24"/>
    <w:rsid w:val="00301FEE"/>
    <w:rsid w:val="00316977"/>
    <w:rsid w:val="00325113"/>
    <w:rsid w:val="00335F8E"/>
    <w:rsid w:val="003524EF"/>
    <w:rsid w:val="00373564"/>
    <w:rsid w:val="00376D1F"/>
    <w:rsid w:val="00380709"/>
    <w:rsid w:val="003B1686"/>
    <w:rsid w:val="003D0020"/>
    <w:rsid w:val="003E3D9B"/>
    <w:rsid w:val="003F730E"/>
    <w:rsid w:val="004032C9"/>
    <w:rsid w:val="004135D7"/>
    <w:rsid w:val="00415063"/>
    <w:rsid w:val="004246A2"/>
    <w:rsid w:val="00460A36"/>
    <w:rsid w:val="004639BA"/>
    <w:rsid w:val="00463A54"/>
    <w:rsid w:val="0048417D"/>
    <w:rsid w:val="004B0680"/>
    <w:rsid w:val="004C5326"/>
    <w:rsid w:val="004C5785"/>
    <w:rsid w:val="004D23D9"/>
    <w:rsid w:val="004D441B"/>
    <w:rsid w:val="004D4A47"/>
    <w:rsid w:val="004F2689"/>
    <w:rsid w:val="005335A1"/>
    <w:rsid w:val="00541837"/>
    <w:rsid w:val="00555E2C"/>
    <w:rsid w:val="005A5E0A"/>
    <w:rsid w:val="005A702E"/>
    <w:rsid w:val="005C6A2F"/>
    <w:rsid w:val="005D2CC2"/>
    <w:rsid w:val="005D3838"/>
    <w:rsid w:val="005D7D81"/>
    <w:rsid w:val="005E66CB"/>
    <w:rsid w:val="005F2B12"/>
    <w:rsid w:val="005F72EF"/>
    <w:rsid w:val="00607BE8"/>
    <w:rsid w:val="0061785F"/>
    <w:rsid w:val="0064738C"/>
    <w:rsid w:val="006B0E45"/>
    <w:rsid w:val="006B5F5F"/>
    <w:rsid w:val="006C1745"/>
    <w:rsid w:val="006C3174"/>
    <w:rsid w:val="007062DE"/>
    <w:rsid w:val="00714736"/>
    <w:rsid w:val="00746AEA"/>
    <w:rsid w:val="0077141A"/>
    <w:rsid w:val="007D435F"/>
    <w:rsid w:val="007D72B1"/>
    <w:rsid w:val="007E09A6"/>
    <w:rsid w:val="007F11FE"/>
    <w:rsid w:val="00801676"/>
    <w:rsid w:val="00824702"/>
    <w:rsid w:val="00827ACE"/>
    <w:rsid w:val="00833D96"/>
    <w:rsid w:val="008346BE"/>
    <w:rsid w:val="00846784"/>
    <w:rsid w:val="00871FA5"/>
    <w:rsid w:val="0088043A"/>
    <w:rsid w:val="00895FE5"/>
    <w:rsid w:val="0094393C"/>
    <w:rsid w:val="009500B5"/>
    <w:rsid w:val="00957593"/>
    <w:rsid w:val="009618F3"/>
    <w:rsid w:val="0097302E"/>
    <w:rsid w:val="00991DB6"/>
    <w:rsid w:val="009C56CC"/>
    <w:rsid w:val="009F11DA"/>
    <w:rsid w:val="009F3197"/>
    <w:rsid w:val="00A04383"/>
    <w:rsid w:val="00A15948"/>
    <w:rsid w:val="00A277C2"/>
    <w:rsid w:val="00A50CC8"/>
    <w:rsid w:val="00A543FF"/>
    <w:rsid w:val="00AC2B14"/>
    <w:rsid w:val="00AE4C92"/>
    <w:rsid w:val="00AE54F2"/>
    <w:rsid w:val="00AF4186"/>
    <w:rsid w:val="00B06DF9"/>
    <w:rsid w:val="00B14737"/>
    <w:rsid w:val="00B46679"/>
    <w:rsid w:val="00B47ACA"/>
    <w:rsid w:val="00B7679C"/>
    <w:rsid w:val="00BA46C7"/>
    <w:rsid w:val="00BC6523"/>
    <w:rsid w:val="00BD1D06"/>
    <w:rsid w:val="00BD5DA0"/>
    <w:rsid w:val="00BD78FC"/>
    <w:rsid w:val="00BE0902"/>
    <w:rsid w:val="00BE3CF1"/>
    <w:rsid w:val="00C51135"/>
    <w:rsid w:val="00C72045"/>
    <w:rsid w:val="00C87C5C"/>
    <w:rsid w:val="00C923E3"/>
    <w:rsid w:val="00CB754A"/>
    <w:rsid w:val="00CD4FD5"/>
    <w:rsid w:val="00CE64BC"/>
    <w:rsid w:val="00CF3E8A"/>
    <w:rsid w:val="00D1577D"/>
    <w:rsid w:val="00D15E7A"/>
    <w:rsid w:val="00D52972"/>
    <w:rsid w:val="00D86829"/>
    <w:rsid w:val="00D92F8A"/>
    <w:rsid w:val="00DA1777"/>
    <w:rsid w:val="00DE2D97"/>
    <w:rsid w:val="00DE2F3A"/>
    <w:rsid w:val="00DF0865"/>
    <w:rsid w:val="00DF50F4"/>
    <w:rsid w:val="00E12C56"/>
    <w:rsid w:val="00E16F75"/>
    <w:rsid w:val="00E33EB4"/>
    <w:rsid w:val="00E60557"/>
    <w:rsid w:val="00E71595"/>
    <w:rsid w:val="00E971E6"/>
    <w:rsid w:val="00F40BE4"/>
    <w:rsid w:val="00F43561"/>
    <w:rsid w:val="00F54EF7"/>
    <w:rsid w:val="00F86D5A"/>
    <w:rsid w:val="00F96DA7"/>
    <w:rsid w:val="00FD20DE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E7B499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Satyam Gupta {Satyam Gupta}</cp:lastModifiedBy>
  <cp:revision>12</cp:revision>
  <cp:lastPrinted>2020-09-15T05:41:00Z</cp:lastPrinted>
  <dcterms:created xsi:type="dcterms:W3CDTF">2026-04-01T07:07:00Z</dcterms:created>
  <dcterms:modified xsi:type="dcterms:W3CDTF">2026-06-09T10:07:00Z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2025-07-08T12:34:57Z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6805b151-9267-47fc-822f-9599a35a52e0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